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A4" w:rsidRPr="00C264AC" w:rsidRDefault="009921C9" w:rsidP="00992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11161" cy="9048307"/>
            <wp:effectExtent l="0" t="0" r="0" b="0"/>
            <wp:docPr id="1" name="Рисунок 1" descr="C:\Users\admin\Desktop\2023-09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19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" t="4919" r="2439" b="5610"/>
                    <a:stretch/>
                  </pic:blipFill>
                  <pic:spPr bwMode="auto">
                    <a:xfrm>
                      <a:off x="0" y="0"/>
                      <a:ext cx="6116782" cy="90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1C9" w:rsidRDefault="009921C9" w:rsidP="00F73077">
      <w:pPr>
        <w:tabs>
          <w:tab w:val="center" w:pos="4677"/>
          <w:tab w:val="left" w:pos="639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3A4" w:rsidRDefault="00C863A4" w:rsidP="00F73077">
      <w:pPr>
        <w:tabs>
          <w:tab w:val="center" w:pos="4677"/>
          <w:tab w:val="left" w:pos="639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730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3077" w:rsidRPr="00F73077" w:rsidRDefault="00F73077" w:rsidP="00F73077">
      <w:pPr>
        <w:tabs>
          <w:tab w:val="center" w:pos="4677"/>
          <w:tab w:val="left" w:pos="639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Формирование функционально грамотных людей - одна из важнейших задач современной школы. Сущность функциональной грамотности состоит в способности</w:t>
      </w:r>
      <w:r w:rsidR="00F73077">
        <w:rPr>
          <w:sz w:val="24"/>
          <w:szCs w:val="24"/>
        </w:rPr>
        <w:t xml:space="preserve"> </w:t>
      </w:r>
      <w:r w:rsidRPr="00F73077">
        <w:rPr>
          <w:sz w:val="24"/>
          <w:szCs w:val="24"/>
        </w:rPr>
        <w:t>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социальных отношений.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- чтению и письму, говорению и слушанию.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b/>
          <w:bCs/>
          <w:i/>
          <w:iCs/>
          <w:sz w:val="24"/>
          <w:szCs w:val="24"/>
        </w:rPr>
        <w:t>Ценность программы</w:t>
      </w:r>
      <w:r w:rsidRPr="00F73077">
        <w:rPr>
          <w:sz w:val="24"/>
          <w:szCs w:val="24"/>
        </w:rPr>
        <w:t xml:space="preserve"> заключается в том, что 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В качестве основных составляющих функциональной грамотности выделяют: математическую грамотность, читательскую грамотность, финансовую грамотность.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proofErr w:type="gramStart"/>
      <w:r w:rsidRPr="00F73077">
        <w:rPr>
          <w:b/>
          <w:bCs/>
          <w:i/>
          <w:iCs/>
          <w:sz w:val="24"/>
          <w:szCs w:val="24"/>
        </w:rPr>
        <w:t>Основные принципы реализации программы -</w:t>
      </w:r>
      <w:r w:rsidRPr="00F73077">
        <w:rPr>
          <w:sz w:val="24"/>
          <w:szCs w:val="24"/>
        </w:rPr>
        <w:t xml:space="preserve"> научность, доступность, добровольность, </w:t>
      </w:r>
      <w:proofErr w:type="spellStart"/>
      <w:r w:rsidRPr="00F73077">
        <w:rPr>
          <w:sz w:val="24"/>
          <w:szCs w:val="24"/>
        </w:rPr>
        <w:t>субъектность</w:t>
      </w:r>
      <w:proofErr w:type="spellEnd"/>
      <w:r w:rsidRPr="00F73077">
        <w:rPr>
          <w:sz w:val="24"/>
          <w:szCs w:val="24"/>
        </w:rPr>
        <w:t xml:space="preserve">, </w:t>
      </w:r>
      <w:proofErr w:type="spellStart"/>
      <w:r w:rsidRPr="00F73077">
        <w:rPr>
          <w:sz w:val="24"/>
          <w:szCs w:val="24"/>
        </w:rPr>
        <w:t>деятельностный</w:t>
      </w:r>
      <w:proofErr w:type="spellEnd"/>
      <w:r w:rsidRPr="00F73077">
        <w:rPr>
          <w:sz w:val="24"/>
          <w:szCs w:val="24"/>
        </w:rPr>
        <w:t xml:space="preserve"> и личностный подходы, преемственность, результативность, партнерство.</w:t>
      </w:r>
      <w:proofErr w:type="gramEnd"/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b/>
          <w:bCs/>
          <w:i/>
          <w:iCs/>
          <w:sz w:val="24"/>
          <w:szCs w:val="24"/>
        </w:rPr>
        <w:t>Направление программы</w:t>
      </w:r>
      <w:r w:rsidRPr="00F73077">
        <w:rPr>
          <w:sz w:val="24"/>
          <w:szCs w:val="24"/>
        </w:rPr>
        <w:t xml:space="preserve"> - общеразвивающее (используется как программа внеурочной деятельности по общеразвивающему направлению).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b/>
          <w:bCs/>
          <w:i/>
          <w:iCs/>
          <w:sz w:val="24"/>
          <w:szCs w:val="24"/>
        </w:rPr>
        <w:t>Цель.</w:t>
      </w:r>
      <w:r w:rsidRPr="00F73077">
        <w:rPr>
          <w:sz w:val="24"/>
          <w:szCs w:val="24"/>
        </w:rPr>
        <w:t xml:space="preserve"> Формирование знаний и умений, необходимых для полноценного функционирования человека в современном обществе.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b/>
          <w:bCs/>
          <w:i/>
          <w:iCs/>
          <w:sz w:val="24"/>
          <w:szCs w:val="24"/>
        </w:rPr>
        <w:t>Для достижения этой цели предполагается решение следующих задач: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формировать умение читать тексты с использованием трёх этапов работы с текстом;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совершенствовать культуру чтения, интерес и мотивацию к чтению книг;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учить находить и извлекать информацию из различных текстов;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учить применять извлеченную из текста информацию для решения разного рода проблем;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развивать у детей способность самостоятельного мышления в процессе обсуждения прочитанного;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обеспечить усвоение ряда понятий технологии: «прогнозирование», «диалог с автором», «комментированное чтение» и др.;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воспитывать в детях любовь к добру, к благородным, бескорыстным поступкам, к природе, науке и искусству;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учить детей уважать всякий честный труд, талант, гений;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поселить в детях сознание солидарности каждого отдельного человека с родиной, человечеством и желание быть им полезным.</w:t>
      </w:r>
    </w:p>
    <w:p w:rsidR="009F05AE" w:rsidRPr="00F73077" w:rsidRDefault="00C863A4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0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Особенностью</w:t>
      </w:r>
      <w:r w:rsidRPr="00F73077">
        <w:rPr>
          <w:rFonts w:ascii="Times New Roman" w:hAnsi="Times New Roman" w:cs="Times New Roman"/>
          <w:sz w:val="24"/>
          <w:szCs w:val="24"/>
        </w:rPr>
        <w:t xml:space="preserve"> данной программы является реализация педагогической идеи формирования у младших школьников умения учиться - самостоятельно добывать и систематизировать новые задания.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b/>
          <w:bCs/>
          <w:i/>
          <w:iCs/>
          <w:sz w:val="24"/>
          <w:szCs w:val="24"/>
        </w:rPr>
        <w:t>Принципы</w:t>
      </w:r>
      <w:r w:rsidRPr="00F73077">
        <w:rPr>
          <w:sz w:val="24"/>
          <w:szCs w:val="24"/>
        </w:rPr>
        <w:t xml:space="preserve"> программы: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непрерывность дополнительного образования как механизма полноты и целостности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образования в целом;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- развития индивидуальности каждого ребенка в процессе социального </w:t>
      </w:r>
      <w:r w:rsidRPr="00F73077">
        <w:rPr>
          <w:sz w:val="24"/>
          <w:szCs w:val="24"/>
        </w:rPr>
        <w:lastRenderedPageBreak/>
        <w:t>самоопределения в системе внеурочной деятельности;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системность организации учебно-воспитательного процесса;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раскрытие способностей и поддержка одаренности детей.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b/>
          <w:bCs/>
          <w:i/>
          <w:iCs/>
          <w:sz w:val="24"/>
          <w:szCs w:val="24"/>
        </w:rPr>
        <w:t>Место курса в учебном плане.</w:t>
      </w:r>
    </w:p>
    <w:p w:rsidR="00C863A4" w:rsidRDefault="00C863A4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077">
        <w:rPr>
          <w:rFonts w:ascii="Times New Roman" w:hAnsi="Times New Roman" w:cs="Times New Roman"/>
          <w:sz w:val="24"/>
          <w:szCs w:val="24"/>
        </w:rPr>
        <w:t xml:space="preserve">Программа создана на основе федерального компонента государственного стандарта начального общего образования. В соответствии с </w:t>
      </w:r>
      <w:r w:rsidRPr="00F730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учебным планом</w:t>
      </w:r>
      <w:r w:rsidRPr="00F73077">
        <w:rPr>
          <w:rFonts w:ascii="Times New Roman" w:hAnsi="Times New Roman" w:cs="Times New Roman"/>
          <w:sz w:val="24"/>
          <w:szCs w:val="24"/>
        </w:rPr>
        <w:t xml:space="preserve"> на программу в  4 классе отводится 1 час в неделю. Программа рассчитана на 19 ч (19 учебных недель)</w:t>
      </w:r>
    </w:p>
    <w:p w:rsidR="00F73077" w:rsidRPr="00F73077" w:rsidRDefault="00F73077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63A4" w:rsidRDefault="00C863A4" w:rsidP="00F7307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34"/>
        </w:tabs>
        <w:spacing w:after="0"/>
        <w:ind w:left="0" w:firstLine="284"/>
        <w:rPr>
          <w:sz w:val="24"/>
          <w:szCs w:val="24"/>
        </w:rPr>
      </w:pPr>
      <w:bookmarkStart w:id="1" w:name="bookmark3"/>
      <w:r w:rsidRPr="00F73077">
        <w:rPr>
          <w:sz w:val="24"/>
          <w:szCs w:val="24"/>
        </w:rPr>
        <w:t>РЕЗУЛЬТАТЫ ОСВОЕНИЯ КУРСА ВНЕУРОЧНОЙ ДЕЯТЕЛЬНОСТИ</w:t>
      </w:r>
      <w:bookmarkEnd w:id="1"/>
    </w:p>
    <w:p w:rsidR="00F73077" w:rsidRPr="00F73077" w:rsidRDefault="00F73077" w:rsidP="00F73077">
      <w:pPr>
        <w:pStyle w:val="20"/>
        <w:keepNext/>
        <w:keepLines/>
        <w:shd w:val="clear" w:color="auto" w:fill="auto"/>
        <w:tabs>
          <w:tab w:val="left" w:pos="1234"/>
        </w:tabs>
        <w:spacing w:after="0"/>
        <w:ind w:left="284"/>
        <w:rPr>
          <w:sz w:val="24"/>
          <w:szCs w:val="24"/>
        </w:rPr>
      </w:pP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b/>
          <w:bCs/>
          <w:i/>
          <w:iCs/>
          <w:sz w:val="24"/>
          <w:szCs w:val="24"/>
        </w:rPr>
        <w:t>Личностными результатами</w:t>
      </w:r>
      <w:r w:rsidRPr="00F73077">
        <w:rPr>
          <w:sz w:val="24"/>
          <w:szCs w:val="24"/>
        </w:rPr>
        <w:t xml:space="preserve"> является формирование следующих умений: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оценивать свою вежливость;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определять степень вежливости при общении людей (вежливо - невежливо - грубо);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осознавать важность соблюдения правил речевого этикета для успешного общения,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установления добрых, уважительных взаимоотношений;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осознавать свою ответственность за произнесённое или написанное слово;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понимать необходимость добрых дел, подтверждающих добрые слова;</w:t>
      </w:r>
    </w:p>
    <w:p w:rsidR="00C863A4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овладение начальными навыками адаптации в мире финансовых отношений.</w:t>
      </w:r>
    </w:p>
    <w:p w:rsidR="00F73077" w:rsidRPr="00F73077" w:rsidRDefault="00F73077" w:rsidP="00F73077">
      <w:pPr>
        <w:pStyle w:val="1"/>
        <w:shd w:val="clear" w:color="auto" w:fill="auto"/>
        <w:ind w:firstLine="284"/>
        <w:rPr>
          <w:sz w:val="24"/>
          <w:szCs w:val="24"/>
        </w:rPr>
      </w:pP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proofErr w:type="spellStart"/>
      <w:r w:rsidRPr="00F73077">
        <w:rPr>
          <w:b/>
          <w:bCs/>
          <w:i/>
          <w:iCs/>
          <w:sz w:val="24"/>
          <w:szCs w:val="24"/>
        </w:rPr>
        <w:t>Метапредметными</w:t>
      </w:r>
      <w:proofErr w:type="spellEnd"/>
      <w:r w:rsidRPr="00F73077">
        <w:rPr>
          <w:b/>
          <w:bCs/>
          <w:i/>
          <w:iCs/>
          <w:sz w:val="24"/>
          <w:szCs w:val="24"/>
        </w:rPr>
        <w:t xml:space="preserve"> результатами</w:t>
      </w:r>
      <w:r w:rsidRPr="00F73077">
        <w:rPr>
          <w:sz w:val="24"/>
          <w:szCs w:val="24"/>
        </w:rPr>
        <w:t xml:space="preserve"> изучения курса является формирование следующих универсальных учебных действий: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- определять степень успешности выполнения своей работы и работы всех, исходя </w:t>
      </w:r>
      <w:proofErr w:type="gramStart"/>
      <w:r w:rsidRPr="00F73077">
        <w:rPr>
          <w:sz w:val="24"/>
          <w:szCs w:val="24"/>
        </w:rPr>
        <w:t>из</w:t>
      </w:r>
      <w:proofErr w:type="gramEnd"/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имеющихся критериев;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- критически осмысливать свой опыт общения, выявлять причины удач и неудач </w:t>
      </w:r>
      <w:proofErr w:type="gramStart"/>
      <w:r w:rsidRPr="00F73077">
        <w:rPr>
          <w:sz w:val="24"/>
          <w:szCs w:val="24"/>
        </w:rPr>
        <w:t>при</w:t>
      </w:r>
      <w:proofErr w:type="gramEnd"/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proofErr w:type="gramStart"/>
      <w:r w:rsidRPr="00F73077">
        <w:rPr>
          <w:sz w:val="24"/>
          <w:szCs w:val="24"/>
        </w:rPr>
        <w:t>взаимодействии</w:t>
      </w:r>
      <w:proofErr w:type="gramEnd"/>
      <w:r w:rsidRPr="00F73077">
        <w:rPr>
          <w:sz w:val="24"/>
          <w:szCs w:val="24"/>
        </w:rPr>
        <w:t>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осознавать разнообразие текстов (жанров), продуцируемых людьми для решения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коммуникативных задач;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учиться подчинять своё высказывание задаче взаимодействия;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перерабатывать информацию: осуществлять подробный, краткий и выборочный пересказ текста;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осуществлять информационную переработку научно-учебного текста: составлять его план; - анализировать структуру рассуждения, выявлять уместность приводимых аргументов, правомерность выводов;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аргументировать свою точку зрения, используя в качестве доказательства правила, цитаты; - продуцировать рассуждение, соблюдая его структуру: тезис, аргументы, вывод;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знать основные приёмы подготовки устного выступления -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пользоваться приёмами подготовки устного выступления, выступать с графическим (возможно, аудио- , видео-) сопровождением;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в предложенных коммуникативных ситуациях, опираясь на изученные правила общения,</w:t>
      </w:r>
    </w:p>
    <w:p w:rsidR="00C863A4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выбирать уместные, эффективные речевые средства.</w:t>
      </w:r>
    </w:p>
    <w:p w:rsidR="00F73077" w:rsidRPr="00F73077" w:rsidRDefault="00F73077" w:rsidP="00F73077">
      <w:pPr>
        <w:pStyle w:val="1"/>
        <w:shd w:val="clear" w:color="auto" w:fill="auto"/>
        <w:ind w:firstLine="284"/>
        <w:rPr>
          <w:sz w:val="24"/>
          <w:szCs w:val="24"/>
        </w:rPr>
      </w:pP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b/>
          <w:bCs/>
          <w:i/>
          <w:iCs/>
          <w:sz w:val="24"/>
          <w:szCs w:val="24"/>
        </w:rPr>
        <w:t>Предметными результатами</w:t>
      </w:r>
      <w:r w:rsidRPr="00F73077">
        <w:rPr>
          <w:sz w:val="24"/>
          <w:szCs w:val="24"/>
        </w:rPr>
        <w:t xml:space="preserve"> изучения курса является формирование следующих умений: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отличать подготовленную и неподготовленную речь;</w:t>
      </w:r>
    </w:p>
    <w:p w:rsidR="00C863A4" w:rsidRPr="00F73077" w:rsidRDefault="00C863A4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077">
        <w:rPr>
          <w:rFonts w:ascii="Times New Roman" w:hAnsi="Times New Roman" w:cs="Times New Roman"/>
          <w:sz w:val="24"/>
          <w:szCs w:val="24"/>
        </w:rPr>
        <w:t>- знать особенности неподготовленной речи;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- осознавать важность соблюдения норм (орфоэпических, лексических, </w:t>
      </w:r>
      <w:r w:rsidRPr="00F73077">
        <w:rPr>
          <w:sz w:val="24"/>
          <w:szCs w:val="24"/>
        </w:rPr>
        <w:lastRenderedPageBreak/>
        <w:t>грамматических) для успешного общения;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знать особенности этикетных жанров комплимента, поздравления;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реализовывать жанры комплимента, поздравления с учётом коммуникативной ситуации;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знать основные приёмы подготовки устного выступления -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пользоваться приёмами подготовки устного выступления, выступать с графическим (возможно, аудио-, видео-) сопровождением;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-понимать и правильно использовать экономические термины; иметь представление о роли денег в семье и обществе;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-уметь характеризовать виды и функции денег;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знать источники доходов и направлений расходов семьи;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проводить элементарные финансовые расчеты.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В результате реализации программы внеурочной деятельности по формированию</w:t>
      </w:r>
    </w:p>
    <w:p w:rsidR="00C863A4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основ функциональной грамотности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F73077">
        <w:rPr>
          <w:sz w:val="24"/>
          <w:szCs w:val="24"/>
        </w:rPr>
        <w:t>Благодаря тому, что содержание данной программы раскрывает все стороны личности, обучающиеся будут демонстрировать такие качества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прекрасному.</w:t>
      </w:r>
      <w:proofErr w:type="gramEnd"/>
    </w:p>
    <w:p w:rsidR="00F73077" w:rsidRPr="00F73077" w:rsidRDefault="00F73077" w:rsidP="00F73077">
      <w:pPr>
        <w:pStyle w:val="1"/>
        <w:shd w:val="clear" w:color="auto" w:fill="auto"/>
        <w:ind w:firstLine="284"/>
        <w:rPr>
          <w:sz w:val="24"/>
          <w:szCs w:val="24"/>
        </w:rPr>
      </w:pPr>
    </w:p>
    <w:p w:rsidR="00C863A4" w:rsidRPr="00F73077" w:rsidRDefault="00C863A4" w:rsidP="00F7307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12"/>
        </w:tabs>
        <w:spacing w:after="0"/>
        <w:ind w:left="426"/>
        <w:jc w:val="center"/>
        <w:rPr>
          <w:sz w:val="24"/>
          <w:szCs w:val="24"/>
        </w:rPr>
      </w:pPr>
      <w:bookmarkStart w:id="2" w:name="bookmark4"/>
      <w:r w:rsidRPr="00F73077">
        <w:rPr>
          <w:sz w:val="24"/>
          <w:szCs w:val="24"/>
        </w:rPr>
        <w:t xml:space="preserve">СОДЕРЖАНИЕ </w:t>
      </w:r>
      <w:r w:rsidR="00F73077">
        <w:rPr>
          <w:sz w:val="24"/>
          <w:szCs w:val="24"/>
        </w:rPr>
        <w:t>КУРСА ВНЕУРОЧНОЙ ДЕЯТЕЛЬНОСТИ С</w:t>
      </w:r>
      <w:r w:rsidR="00F73077" w:rsidRPr="00F73077">
        <w:rPr>
          <w:sz w:val="24"/>
          <w:szCs w:val="24"/>
        </w:rPr>
        <w:t xml:space="preserve"> </w:t>
      </w:r>
      <w:r w:rsidRPr="00F73077">
        <w:rPr>
          <w:sz w:val="24"/>
          <w:szCs w:val="24"/>
        </w:rPr>
        <w:t>УКАЗАНИЕМ ФОРМ ОРГАНИЗАЦИИ И ВИДОВ ДЕЯТЕЛЬНОСТИ</w:t>
      </w:r>
      <w:bookmarkEnd w:id="2"/>
    </w:p>
    <w:p w:rsidR="00F73077" w:rsidRPr="00F73077" w:rsidRDefault="00F73077" w:rsidP="00F73077">
      <w:pPr>
        <w:pStyle w:val="20"/>
        <w:keepNext/>
        <w:keepLines/>
        <w:shd w:val="clear" w:color="auto" w:fill="auto"/>
        <w:tabs>
          <w:tab w:val="left" w:pos="1012"/>
        </w:tabs>
        <w:spacing w:after="0"/>
        <w:ind w:left="1960"/>
        <w:jc w:val="left"/>
        <w:rPr>
          <w:sz w:val="24"/>
          <w:szCs w:val="24"/>
        </w:rPr>
      </w:pP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proofErr w:type="gramStart"/>
      <w:r w:rsidRPr="00F73077">
        <w:rPr>
          <w:b/>
          <w:bCs/>
          <w:sz w:val="24"/>
          <w:szCs w:val="24"/>
        </w:rPr>
        <w:t xml:space="preserve">Методы проведения занятий: </w:t>
      </w:r>
      <w:r w:rsidRPr="00F73077">
        <w:rPr>
          <w:sz w:val="24"/>
          <w:szCs w:val="24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  <w:r w:rsidRPr="00F73077">
        <w:rPr>
          <w:sz w:val="24"/>
          <w:szCs w:val="24"/>
        </w:rPr>
        <w:t xml:space="preserve"> </w:t>
      </w:r>
      <w:r w:rsidRPr="00F73077">
        <w:rPr>
          <w:b/>
          <w:bCs/>
          <w:sz w:val="24"/>
          <w:szCs w:val="24"/>
        </w:rPr>
        <w:t xml:space="preserve">Основные технологии, методики: </w:t>
      </w:r>
      <w:r w:rsidRPr="00F73077">
        <w:rPr>
          <w:sz w:val="24"/>
          <w:szCs w:val="24"/>
        </w:rPr>
        <w:t xml:space="preserve">технология </w:t>
      </w:r>
      <w:proofErr w:type="spellStart"/>
      <w:r w:rsidRPr="00F73077">
        <w:rPr>
          <w:sz w:val="24"/>
          <w:szCs w:val="24"/>
        </w:rPr>
        <w:t>разноуровневого</w:t>
      </w:r>
      <w:proofErr w:type="spellEnd"/>
      <w:r w:rsidRPr="00F73077">
        <w:rPr>
          <w:sz w:val="24"/>
          <w:szCs w:val="24"/>
        </w:rPr>
        <w:t xml:space="preserve"> обучения; развивающее обучение; проблемное обучение; технология обучения в сотрудничестве;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коммуникативная технология; </w:t>
      </w:r>
      <w:proofErr w:type="spellStart"/>
      <w:r w:rsidRPr="00F73077">
        <w:rPr>
          <w:sz w:val="24"/>
          <w:szCs w:val="24"/>
        </w:rPr>
        <w:t>здоровьесберегающие</w:t>
      </w:r>
      <w:proofErr w:type="spellEnd"/>
      <w:r w:rsidRPr="00F73077">
        <w:rPr>
          <w:sz w:val="24"/>
          <w:szCs w:val="24"/>
        </w:rPr>
        <w:t xml:space="preserve"> технологии.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F73077">
        <w:rPr>
          <w:sz w:val="24"/>
          <w:szCs w:val="24"/>
        </w:rPr>
        <w:t>ств шк</w:t>
      </w:r>
      <w:proofErr w:type="gramEnd"/>
      <w:r w:rsidRPr="00F73077">
        <w:rPr>
          <w:sz w:val="24"/>
          <w:szCs w:val="24"/>
        </w:rPr>
        <w:t>ольника.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proofErr w:type="gramStart"/>
      <w:r w:rsidRPr="00F73077">
        <w:rPr>
          <w:b/>
          <w:bCs/>
          <w:sz w:val="24"/>
          <w:szCs w:val="24"/>
        </w:rPr>
        <w:t xml:space="preserve">Методы контроля: </w:t>
      </w:r>
      <w:r w:rsidRPr="00F73077">
        <w:rPr>
          <w:sz w:val="24"/>
          <w:szCs w:val="24"/>
        </w:rP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Программа предусматривает следующие </w:t>
      </w:r>
      <w:r w:rsidRPr="00F73077">
        <w:rPr>
          <w:b/>
          <w:bCs/>
          <w:sz w:val="24"/>
          <w:szCs w:val="24"/>
        </w:rPr>
        <w:t>формы организации деятельности: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проведение внеклассных занятий,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работы обучающихся в группах, парах, - индивидуальная работа,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работа с привлечением родителей.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- самооценка и самоконтроль.</w:t>
      </w:r>
    </w:p>
    <w:p w:rsidR="00C863A4" w:rsidRPr="00AB630A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- </w:t>
      </w:r>
      <w:proofErr w:type="spellStart"/>
      <w:r w:rsidRPr="00F73077">
        <w:rPr>
          <w:sz w:val="24"/>
          <w:szCs w:val="24"/>
        </w:rPr>
        <w:t>взаимооценка</w:t>
      </w:r>
      <w:proofErr w:type="spellEnd"/>
      <w:r w:rsidRPr="00F73077">
        <w:rPr>
          <w:sz w:val="24"/>
          <w:szCs w:val="24"/>
        </w:rPr>
        <w:t xml:space="preserve"> и взаимоконтроль.</w:t>
      </w:r>
    </w:p>
    <w:p w:rsidR="00F73077" w:rsidRPr="00AB630A" w:rsidRDefault="00F73077" w:rsidP="00F73077">
      <w:pPr>
        <w:pStyle w:val="1"/>
        <w:shd w:val="clear" w:color="auto" w:fill="auto"/>
        <w:ind w:firstLine="284"/>
        <w:rPr>
          <w:sz w:val="24"/>
          <w:szCs w:val="24"/>
        </w:rPr>
      </w:pP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b/>
          <w:bCs/>
          <w:sz w:val="24"/>
          <w:szCs w:val="24"/>
        </w:rPr>
        <w:t>Виды деятельности.</w:t>
      </w:r>
    </w:p>
    <w:p w:rsidR="00C863A4" w:rsidRPr="00F73077" w:rsidRDefault="00C863A4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077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Pr="00F730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раз в неделю</w:t>
      </w:r>
      <w:r w:rsidRPr="00F73077">
        <w:rPr>
          <w:rFonts w:ascii="Times New Roman" w:hAnsi="Times New Roman" w:cs="Times New Roman"/>
          <w:sz w:val="24"/>
          <w:szCs w:val="24"/>
        </w:rPr>
        <w:t xml:space="preserve"> в учебном кабинете, библиотеке, на пришкольном участке. </w:t>
      </w:r>
      <w:proofErr w:type="gramStart"/>
      <w:r w:rsidRPr="00F73077">
        <w:rPr>
          <w:rFonts w:ascii="Times New Roman" w:hAnsi="Times New Roman" w:cs="Times New Roman"/>
          <w:sz w:val="24"/>
          <w:szCs w:val="24"/>
        </w:rPr>
        <w:t xml:space="preserve">Программа включает проведение опытов, наблюдений, экскурсий, олимпиад, викторин, реализации проектов, бесед, диспутов, </w:t>
      </w:r>
      <w:proofErr w:type="spellStart"/>
      <w:r w:rsidRPr="00F7307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F73077">
        <w:rPr>
          <w:rFonts w:ascii="Times New Roman" w:hAnsi="Times New Roman" w:cs="Times New Roman"/>
          <w:sz w:val="24"/>
          <w:szCs w:val="24"/>
        </w:rPr>
        <w:t>, деловых игр, работы в группах и парах и т.д., предусматривает поиск необходимой информации.</w:t>
      </w:r>
      <w:proofErr w:type="gramEnd"/>
    </w:p>
    <w:p w:rsidR="00F73077" w:rsidRPr="004C0293" w:rsidRDefault="00F73077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63A4" w:rsidRPr="00AB630A" w:rsidRDefault="00C863A4" w:rsidP="00F730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7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F73077" w:rsidRPr="00AB630A" w:rsidRDefault="00F73077" w:rsidP="00F730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A4" w:rsidRPr="00F73077" w:rsidRDefault="00C863A4" w:rsidP="00F73077">
      <w:pPr>
        <w:pStyle w:val="20"/>
        <w:keepNext/>
        <w:keepLines/>
        <w:shd w:val="clear" w:color="auto" w:fill="auto"/>
        <w:spacing w:after="0"/>
        <w:ind w:left="0" w:firstLine="284"/>
        <w:rPr>
          <w:sz w:val="24"/>
          <w:szCs w:val="24"/>
        </w:rPr>
      </w:pPr>
      <w:bookmarkStart w:id="3" w:name="bookmark22"/>
      <w:r w:rsidRPr="00F73077">
        <w:rPr>
          <w:sz w:val="24"/>
          <w:szCs w:val="24"/>
        </w:rPr>
        <w:t>Модуль «Основы читательской грамотности» (6 ч)</w:t>
      </w:r>
      <w:bookmarkEnd w:id="3"/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Определение основной темы и главной мысли в произведении. Определение авторской позиции в художественном тексте. Рассказы современных писателей: Е.Велтистов «Мальчик из чемодана», «Миллион и один день каникул». </w:t>
      </w:r>
      <w:proofErr w:type="spellStart"/>
      <w:r w:rsidRPr="00F73077">
        <w:rPr>
          <w:sz w:val="24"/>
          <w:szCs w:val="24"/>
        </w:rPr>
        <w:t>Е.В.Медведев</w:t>
      </w:r>
      <w:proofErr w:type="spellEnd"/>
      <w:r w:rsidRPr="00F73077">
        <w:rPr>
          <w:sz w:val="24"/>
          <w:szCs w:val="24"/>
        </w:rPr>
        <w:t xml:space="preserve"> «</w:t>
      </w:r>
      <w:proofErr w:type="spellStart"/>
      <w:r w:rsidRPr="00F73077">
        <w:rPr>
          <w:sz w:val="24"/>
          <w:szCs w:val="24"/>
        </w:rPr>
        <w:t>Баранкин</w:t>
      </w:r>
      <w:proofErr w:type="spellEnd"/>
      <w:r w:rsidRPr="00F73077">
        <w:rPr>
          <w:sz w:val="24"/>
          <w:szCs w:val="24"/>
        </w:rPr>
        <w:t>, будь человеком» и др.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C863A4" w:rsidRPr="00AB630A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F73077" w:rsidRPr="00AB630A" w:rsidRDefault="00F73077" w:rsidP="00F73077">
      <w:pPr>
        <w:pStyle w:val="1"/>
        <w:shd w:val="clear" w:color="auto" w:fill="auto"/>
        <w:ind w:firstLine="284"/>
        <w:rPr>
          <w:sz w:val="24"/>
          <w:szCs w:val="24"/>
        </w:rPr>
      </w:pPr>
    </w:p>
    <w:p w:rsidR="00C863A4" w:rsidRPr="00F73077" w:rsidRDefault="00C863A4" w:rsidP="00F73077">
      <w:pPr>
        <w:pStyle w:val="20"/>
        <w:keepNext/>
        <w:keepLines/>
        <w:shd w:val="clear" w:color="auto" w:fill="auto"/>
        <w:spacing w:after="0"/>
        <w:ind w:left="0" w:firstLine="284"/>
        <w:rPr>
          <w:sz w:val="24"/>
          <w:szCs w:val="24"/>
        </w:rPr>
      </w:pPr>
      <w:bookmarkStart w:id="4" w:name="bookmark24"/>
      <w:r w:rsidRPr="00F73077">
        <w:rPr>
          <w:sz w:val="24"/>
          <w:szCs w:val="24"/>
        </w:rPr>
        <w:t>Модуль «Основы математической грамотности» (7 ч)</w:t>
      </w:r>
      <w:bookmarkEnd w:id="4"/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Применение чисел и действий над ними. Счет и десятичная система счисления. Сюжетные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Наглядная геометрия. Задачи на разрезание и перекраивание. Разбиение объекта на части и</w:t>
      </w:r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составление модели.</w:t>
      </w:r>
    </w:p>
    <w:p w:rsidR="00F73077" w:rsidRPr="00AB630A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 xml:space="preserve">Комбинаторные задачи. Представление данных в виде таблиц, диаграмм, графиков. </w:t>
      </w:r>
    </w:p>
    <w:p w:rsidR="00F73077" w:rsidRPr="00AB630A" w:rsidRDefault="00F73077" w:rsidP="00F73077">
      <w:pPr>
        <w:pStyle w:val="1"/>
        <w:shd w:val="clear" w:color="auto" w:fill="auto"/>
        <w:ind w:firstLine="284"/>
        <w:rPr>
          <w:sz w:val="24"/>
          <w:szCs w:val="24"/>
        </w:rPr>
      </w:pPr>
    </w:p>
    <w:p w:rsidR="00C863A4" w:rsidRPr="00F73077" w:rsidRDefault="00C863A4" w:rsidP="00F73077">
      <w:pPr>
        <w:pStyle w:val="1"/>
        <w:shd w:val="clear" w:color="auto" w:fill="auto"/>
        <w:ind w:firstLine="284"/>
        <w:rPr>
          <w:b/>
          <w:sz w:val="24"/>
          <w:szCs w:val="24"/>
        </w:rPr>
      </w:pPr>
      <w:r w:rsidRPr="00F73077">
        <w:rPr>
          <w:b/>
          <w:bCs/>
          <w:sz w:val="24"/>
          <w:szCs w:val="24"/>
        </w:rPr>
        <w:t>Модуль</w:t>
      </w:r>
      <w:bookmarkStart w:id="5" w:name="bookmark25"/>
      <w:r w:rsidR="00F73077" w:rsidRPr="00F73077">
        <w:rPr>
          <w:b/>
          <w:bCs/>
          <w:sz w:val="24"/>
          <w:szCs w:val="24"/>
        </w:rPr>
        <w:t xml:space="preserve"> </w:t>
      </w:r>
      <w:r w:rsidRPr="00F73077">
        <w:rPr>
          <w:b/>
          <w:sz w:val="24"/>
          <w:szCs w:val="24"/>
        </w:rPr>
        <w:t>«Основы финансовой грамотности» (6ч)</w:t>
      </w:r>
      <w:bookmarkEnd w:id="5"/>
    </w:p>
    <w:p w:rsidR="00C863A4" w:rsidRPr="00F73077" w:rsidRDefault="00C863A4" w:rsidP="00F73077">
      <w:pPr>
        <w:pStyle w:val="1"/>
        <w:shd w:val="clear" w:color="auto" w:fill="auto"/>
        <w:ind w:firstLine="284"/>
        <w:rPr>
          <w:sz w:val="24"/>
          <w:szCs w:val="24"/>
        </w:rPr>
      </w:pPr>
      <w:r w:rsidRPr="00F73077">
        <w:rPr>
          <w:sz w:val="24"/>
          <w:szCs w:val="24"/>
        </w:rPr>
        <w:t>Что могут деньги. Деньги настоящие и ненастоящие. Как разумно делать покупки. Кто такие мошенники. Личные деньги. Сколько стоит «своё дело». Реклама и качество товара. Деловая этика. Этика и этикет. Почему надо соблюдать этику. Правила делового этикета.</w:t>
      </w:r>
    </w:p>
    <w:p w:rsidR="00C863A4" w:rsidRDefault="00C863A4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077">
        <w:rPr>
          <w:rFonts w:ascii="Times New Roman" w:hAnsi="Times New Roman" w:cs="Times New Roman"/>
          <w:sz w:val="24"/>
          <w:szCs w:val="24"/>
        </w:rPr>
        <w:t>Бизнес - этикет. История профессий</w:t>
      </w:r>
    </w:p>
    <w:p w:rsidR="00F73077" w:rsidRDefault="00F73077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077" w:rsidRDefault="00F73077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077" w:rsidRDefault="00F73077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077" w:rsidRPr="00F73077" w:rsidRDefault="00F73077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7022"/>
        <w:gridCol w:w="1637"/>
      </w:tblGrid>
      <w:tr w:rsidR="00C863A4" w:rsidRPr="00F73077" w:rsidTr="00CA0A72"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60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F7307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7307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Количество</w:t>
            </w:r>
          </w:p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C863A4" w:rsidRPr="00F73077" w:rsidTr="00CA0A72"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Модуль «Основы читательской грамотности»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4" w:rsidRPr="00F73077" w:rsidTr="00CA0A72">
        <w:trPr>
          <w:trHeight w:hRule="exact" w:val="2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Определение основной темы и главной мысли в произведении.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8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Работа с текстом. 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56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Работа с текстом. Типы текстов: текст-повествование, описание рассуждение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42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Учебный текст как источник информации.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5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Модуль «Основы математической грамотности»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4" w:rsidRPr="00F73077" w:rsidTr="00CA0A7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57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Применение чисел и действий над ними. Счет и десятичная система</w:t>
            </w:r>
          </w:p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счисления.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6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Задачи на взвешивание.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Наглядная геометрия. Задачи на разрезание и перекраивание. Разбиение объекта на части и составление модели.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Модуль «Основы финансовой грамотности»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4" w:rsidRPr="00F73077" w:rsidTr="00CA0A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Что могут деньги. Деньги настоящие и ненастоящие.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Как разумно делать покупки.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Кто такие мошенники.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Личные деньги. Сколько стоит «своё дело».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Реклама и качество товара.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Деловая этика. Этика и этикет. Почему надо соблюдать этику.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</w:tr>
      <w:tr w:rsidR="00C863A4" w:rsidRPr="00F73077" w:rsidTr="00CA0A72">
        <w:trPr>
          <w:trHeight w:hRule="exact" w:val="3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3A4" w:rsidRPr="00F73077" w:rsidRDefault="00C863A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19 часов</w:t>
            </w:r>
          </w:p>
        </w:tc>
      </w:tr>
    </w:tbl>
    <w:p w:rsidR="00C863A4" w:rsidRDefault="00C863A4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0F55" w:rsidRDefault="00220F55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0F55" w:rsidRPr="00220F55" w:rsidRDefault="00220F55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3A4" w:rsidRDefault="00C863A4" w:rsidP="00F730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307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102E5" w:rsidRDefault="003102E5" w:rsidP="00F730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2E5" w:rsidRPr="003102E5" w:rsidRDefault="003102E5" w:rsidP="00F730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Overlap w:val="never"/>
        <w:tblW w:w="96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"/>
        <w:gridCol w:w="4819"/>
        <w:gridCol w:w="1276"/>
        <w:gridCol w:w="1276"/>
        <w:gridCol w:w="1257"/>
      </w:tblGrid>
      <w:tr w:rsidR="00BD36D3" w:rsidRPr="00F73077" w:rsidTr="00F73077">
        <w:trPr>
          <w:trHeight w:val="232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F7307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7307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Кол-во</w:t>
            </w:r>
          </w:p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b/>
                <w:bCs/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BD36D3" w:rsidRPr="00F73077" w:rsidTr="00F73077">
        <w:trPr>
          <w:trHeight w:hRule="exact" w:val="231"/>
          <w:jc w:val="center"/>
        </w:trPr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b/>
                <w:bCs/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b/>
                <w:bCs/>
                <w:sz w:val="24"/>
                <w:szCs w:val="24"/>
              </w:rPr>
            </w:pPr>
            <w:r w:rsidRPr="00F73077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BD36D3" w:rsidRPr="00F73077" w:rsidTr="00C35EE6">
        <w:trPr>
          <w:trHeight w:hRule="exact" w:val="293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9711B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«Основы читательской грамотности» 6 ч</w:t>
            </w:r>
          </w:p>
        </w:tc>
      </w:tr>
      <w:tr w:rsidR="00BD36D3" w:rsidRPr="00F73077" w:rsidTr="00AB630A">
        <w:trPr>
          <w:trHeight w:hRule="exact" w:val="58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Определение основной темы и главной мысли в произведении.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3B10C2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117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Работа с текстом. 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56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Работа с текстом. Типы текстов: текст-повествование, описание рассуждение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42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Учебный текст как источник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55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84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14094B">
        <w:trPr>
          <w:trHeight w:hRule="exact" w:val="288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220F5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«Основы математической грамотности» 7 ч</w:t>
            </w:r>
          </w:p>
        </w:tc>
      </w:tr>
      <w:tr w:rsidR="00BD36D3" w:rsidRPr="00F73077" w:rsidTr="00F73077">
        <w:trPr>
          <w:trHeight w:hRule="exact" w:val="56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70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Применение чисел и действий над ними. Счет и десятичная система</w:t>
            </w:r>
            <w:r w:rsidR="00F73077">
              <w:rPr>
                <w:sz w:val="24"/>
                <w:szCs w:val="24"/>
              </w:rPr>
              <w:t xml:space="preserve"> </w:t>
            </w:r>
            <w:r w:rsidRPr="00F73077">
              <w:rPr>
                <w:sz w:val="24"/>
                <w:szCs w:val="24"/>
              </w:rPr>
              <w:t>счисления.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3102E5">
        <w:trPr>
          <w:trHeight w:hRule="exact" w:val="4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3102E5">
        <w:trPr>
          <w:trHeight w:hRule="exact" w:val="60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Задачи на взвешивание.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56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85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Наглядная геометрия. Задачи на разрезание и перекраивание. Разбиение объекта на части и составление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56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04794E">
        <w:trPr>
          <w:trHeight w:hRule="exact" w:val="283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220F5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«Основы финансовой грамотности» 6 ч</w:t>
            </w:r>
          </w:p>
        </w:tc>
      </w:tr>
      <w:tr w:rsidR="00BD36D3" w:rsidRPr="00F73077" w:rsidTr="00F73077">
        <w:trPr>
          <w:trHeight w:hRule="exact" w:val="28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Что могут деньги. Деньги настоящие и ненастоящие.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28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Как разумно делать покупки.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28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Кто такие мошенники.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28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Личные деньги. Сколько стоит «своё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28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Реклама и качество товара.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28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Деловая этика. Этика и этикет. Почему надо соблюдать этику.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AF1D04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  <w:tr w:rsidR="00BD36D3" w:rsidRPr="00F73077" w:rsidTr="00F73077">
        <w:trPr>
          <w:trHeight w:hRule="exact" w:val="30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  <w:r w:rsidRPr="00F73077">
              <w:rPr>
                <w:sz w:val="24"/>
                <w:szCs w:val="24"/>
              </w:rPr>
              <w:t>19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6D3" w:rsidRPr="00F73077" w:rsidRDefault="00BD36D3" w:rsidP="00F73077">
            <w:pPr>
              <w:pStyle w:val="a5"/>
              <w:shd w:val="clear" w:color="auto" w:fill="auto"/>
              <w:ind w:firstLine="284"/>
              <w:rPr>
                <w:sz w:val="24"/>
                <w:szCs w:val="24"/>
              </w:rPr>
            </w:pPr>
          </w:p>
        </w:tc>
      </w:tr>
    </w:tbl>
    <w:p w:rsidR="00C863A4" w:rsidRDefault="00C863A4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02E5" w:rsidRDefault="003102E5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02E5" w:rsidRPr="00C264AC" w:rsidRDefault="003102E5" w:rsidP="00310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4AC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3102E5" w:rsidRPr="00C264AC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102E5" w:rsidRPr="00C264AC">
          <w:rPr>
            <w:rStyle w:val="a7"/>
            <w:sz w:val="24"/>
            <w:szCs w:val="24"/>
          </w:rPr>
          <w:t>https://o-krohe.ru/graficheskie-diktanty/3-4-klass/</w:t>
        </w:r>
      </w:hyperlink>
    </w:p>
    <w:p w:rsidR="003102E5" w:rsidRPr="00C264AC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102E5" w:rsidRPr="00C264AC">
          <w:rPr>
            <w:rStyle w:val="a7"/>
            <w:sz w:val="24"/>
            <w:szCs w:val="24"/>
          </w:rPr>
          <w:t>https://infourok.ru/matematicheskie-rebusi-klass-3921061.html</w:t>
        </w:r>
      </w:hyperlink>
    </w:p>
    <w:p w:rsidR="003102E5" w:rsidRPr="00C264AC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102E5" w:rsidRPr="00C264AC">
          <w:rPr>
            <w:rStyle w:val="a7"/>
            <w:sz w:val="24"/>
            <w:szCs w:val="24"/>
          </w:rPr>
          <w:t>https://multiurok.ru/files/riebusy-dlia-3-4-klassov-po-matiematikie.html</w:t>
        </w:r>
      </w:hyperlink>
    </w:p>
    <w:p w:rsidR="003102E5" w:rsidRPr="00C264AC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102E5" w:rsidRPr="00C264AC">
          <w:rPr>
            <w:rStyle w:val="a7"/>
            <w:sz w:val="24"/>
            <w:szCs w:val="24"/>
          </w:rPr>
          <w:t>https://multiurok.ru/files/ustnyi-schet-tsepochka-primerov-4-klass.html</w:t>
        </w:r>
      </w:hyperlink>
    </w:p>
    <w:p w:rsidR="003102E5" w:rsidRPr="00C264AC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102E5" w:rsidRPr="00C264AC">
          <w:rPr>
            <w:rStyle w:val="a7"/>
            <w:sz w:val="24"/>
            <w:szCs w:val="24"/>
          </w:rPr>
          <w:t>https://kopilkaurokov.ru/nachalniyeKlassi/presentacii/prezentatsiia_spichechnyi_konstruktor</w:t>
        </w:r>
      </w:hyperlink>
    </w:p>
    <w:p w:rsidR="003102E5" w:rsidRPr="00C264AC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102E5" w:rsidRPr="00C264AC">
          <w:rPr>
            <w:rStyle w:val="a7"/>
            <w:sz w:val="24"/>
            <w:szCs w:val="24"/>
          </w:rPr>
          <w:t>https://urok.1sept.ru/articles/313993</w:t>
        </w:r>
      </w:hyperlink>
    </w:p>
    <w:p w:rsidR="003102E5" w:rsidRPr="00C264AC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102E5" w:rsidRPr="00C264AC">
          <w:rPr>
            <w:rStyle w:val="a7"/>
            <w:sz w:val="24"/>
            <w:szCs w:val="24"/>
          </w:rPr>
          <w:t>https://infourok.ru/logicheskie-zadachi-i-ih-reshenie-klass-852650.html</w:t>
        </w:r>
      </w:hyperlink>
    </w:p>
    <w:p w:rsidR="003102E5" w:rsidRPr="00C264AC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102E5" w:rsidRPr="00C264AC">
          <w:rPr>
            <w:rStyle w:val="a7"/>
            <w:sz w:val="24"/>
            <w:szCs w:val="24"/>
          </w:rPr>
          <w:t>https://kladraz.ru/photos/photo2382.html</w:t>
        </w:r>
      </w:hyperlink>
    </w:p>
    <w:p w:rsidR="003102E5" w:rsidRPr="00C264AC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102E5" w:rsidRPr="00C264AC">
          <w:rPr>
            <w:rStyle w:val="a7"/>
            <w:sz w:val="24"/>
            <w:szCs w:val="24"/>
          </w:rPr>
          <w:t>https://infourok.ru/prezentaciya-na-temu-geometricheskie-golovolomki-3048200.html</w:t>
        </w:r>
      </w:hyperlink>
    </w:p>
    <w:p w:rsidR="003102E5" w:rsidRPr="002D6502" w:rsidRDefault="009921C9" w:rsidP="003102E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102E5" w:rsidRPr="002D6502">
          <w:rPr>
            <w:rStyle w:val="a7"/>
            <w:sz w:val="24"/>
            <w:szCs w:val="24"/>
          </w:rPr>
          <w:t>http://nataliigromaster.blogspot.com/2013/04/blog-post_17.html</w:t>
        </w:r>
      </w:hyperlink>
    </w:p>
    <w:p w:rsidR="003102E5" w:rsidRPr="003102E5" w:rsidRDefault="003102E5" w:rsidP="00F730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102E5" w:rsidRPr="003102E5" w:rsidSect="009F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41" w:rsidRDefault="00FE3541" w:rsidP="009F05AE">
      <w:pPr>
        <w:spacing w:after="0" w:line="240" w:lineRule="auto"/>
      </w:pPr>
      <w:r>
        <w:separator/>
      </w:r>
    </w:p>
  </w:endnote>
  <w:endnote w:type="continuationSeparator" w:id="0">
    <w:p w:rsidR="00FE3541" w:rsidRDefault="00FE3541" w:rsidP="009F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41" w:rsidRDefault="00FE3541" w:rsidP="009F05AE">
      <w:pPr>
        <w:spacing w:after="0" w:line="240" w:lineRule="auto"/>
      </w:pPr>
      <w:r>
        <w:separator/>
      </w:r>
    </w:p>
  </w:footnote>
  <w:footnote w:type="continuationSeparator" w:id="0">
    <w:p w:rsidR="00FE3541" w:rsidRDefault="00FE3541" w:rsidP="009F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D43"/>
    <w:multiLevelType w:val="multilevel"/>
    <w:tmpl w:val="18A03C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011AC"/>
    <w:multiLevelType w:val="hybridMultilevel"/>
    <w:tmpl w:val="6C300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70FB"/>
    <w:multiLevelType w:val="multilevel"/>
    <w:tmpl w:val="18A03C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3A4"/>
    <w:rsid w:val="00220F55"/>
    <w:rsid w:val="002975ED"/>
    <w:rsid w:val="002E5ED6"/>
    <w:rsid w:val="003102E5"/>
    <w:rsid w:val="003B10C2"/>
    <w:rsid w:val="003C4520"/>
    <w:rsid w:val="004C0293"/>
    <w:rsid w:val="00556FE7"/>
    <w:rsid w:val="00800970"/>
    <w:rsid w:val="00852C86"/>
    <w:rsid w:val="00887065"/>
    <w:rsid w:val="0092133A"/>
    <w:rsid w:val="00944966"/>
    <w:rsid w:val="009711B0"/>
    <w:rsid w:val="009921C9"/>
    <w:rsid w:val="009F05AE"/>
    <w:rsid w:val="00AB630A"/>
    <w:rsid w:val="00AF1D04"/>
    <w:rsid w:val="00BD36D3"/>
    <w:rsid w:val="00C863A4"/>
    <w:rsid w:val="00F620C7"/>
    <w:rsid w:val="00F73077"/>
    <w:rsid w:val="00F9799E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63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863A4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C863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863A4"/>
    <w:pPr>
      <w:widowControl w:val="0"/>
      <w:shd w:val="clear" w:color="auto" w:fill="FFFFFF"/>
      <w:spacing w:after="240" w:line="240" w:lineRule="auto"/>
      <w:ind w:left="1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C863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C863A4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102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02E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opilkaurokov.ru/nachalniyeKlassi/presentacii/prezentatsiia_spichechnyi_konstruktor" TargetMode="External"/><Relationship Id="rId18" Type="http://schemas.openxmlformats.org/officeDocument/2006/relationships/hyperlink" Target="http://nataliigromaster.blogspot.com/2013/04/blog-post_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ustnyi-schet-tsepochka-primerov-4-klass.html" TargetMode="External"/><Relationship Id="rId17" Type="http://schemas.openxmlformats.org/officeDocument/2006/relationships/hyperlink" Target="https://infourok.ru/prezentaciya-na-temu-geometricheskie-golovolomki-30482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adraz.ru/photos/photo238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riebusy-dlia-3-4-klassov-po-matiematik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logicheskie-zadachi-i-ih-reshenie-klass-852650.html" TargetMode="External"/><Relationship Id="rId10" Type="http://schemas.openxmlformats.org/officeDocument/2006/relationships/hyperlink" Target="https://infourok.ru/matematicheskie-rebusi-klass-392106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-krohe.ru/graficheskie-diktanty/3-4-klass/" TargetMode="External"/><Relationship Id="rId14" Type="http://schemas.openxmlformats.org/officeDocument/2006/relationships/hyperlink" Target="https://urok.1sept.ru/articles/313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14</cp:revision>
  <cp:lastPrinted>2023-09-18T15:06:00Z</cp:lastPrinted>
  <dcterms:created xsi:type="dcterms:W3CDTF">2023-09-12T13:46:00Z</dcterms:created>
  <dcterms:modified xsi:type="dcterms:W3CDTF">2023-09-19T09:40:00Z</dcterms:modified>
</cp:coreProperties>
</file>